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644F2" w14:textId="64A15349" w:rsidR="003774F0" w:rsidRDefault="00E60521" w:rsidP="002F4875">
      <w:pPr>
        <w:jc w:val="center"/>
      </w:pPr>
      <w:r w:rsidRPr="00E60521">
        <w:rPr>
          <w:noProof/>
        </w:rPr>
        <w:drawing>
          <wp:inline distT="0" distB="0" distL="0" distR="0" wp14:anchorId="1C05133B" wp14:editId="09BF6DA4">
            <wp:extent cx="2254366" cy="958899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54366" cy="958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8BCF9" w14:textId="3C52A676" w:rsidR="002F4875" w:rsidRDefault="54E2DD88" w:rsidP="002F487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37D35452">
        <w:rPr>
          <w:rFonts w:ascii="Arial" w:hAnsi="Arial" w:cs="Arial"/>
          <w:b/>
          <w:bCs/>
          <w:sz w:val="24"/>
          <w:szCs w:val="24"/>
        </w:rPr>
        <w:t>UCEM Institutional Research Repository</w:t>
      </w:r>
    </w:p>
    <w:p w14:paraId="6F8C8CB1" w14:textId="338426D7" w:rsidR="002F4875" w:rsidRPr="002F4875" w:rsidRDefault="002F4875" w:rsidP="37D35452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740"/>
        <w:gridCol w:w="7275"/>
      </w:tblGrid>
      <w:tr w:rsidR="37D35452" w:rsidRPr="00C75E3A" w14:paraId="52B2179C" w14:textId="77777777" w:rsidTr="37D35452">
        <w:trPr>
          <w:trHeight w:val="300"/>
        </w:trPr>
        <w:tc>
          <w:tcPr>
            <w:tcW w:w="1740" w:type="dxa"/>
          </w:tcPr>
          <w:p w14:paraId="7032E54E" w14:textId="379A6298" w:rsidR="3F8637A4" w:rsidRPr="00C75E3A" w:rsidRDefault="3F8637A4" w:rsidP="37D35452">
            <w:pPr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C75E3A">
              <w:rPr>
                <w:rFonts w:eastAsiaTheme="minorEastAsia" w:cstheme="minorHAnsi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7275" w:type="dxa"/>
          </w:tcPr>
          <w:p w14:paraId="00056795" w14:textId="2CEB865F" w:rsidR="3F8637A4" w:rsidRPr="00C75E3A" w:rsidRDefault="00BE5030" w:rsidP="00BE5030">
            <w:pPr>
              <w:shd w:val="clear" w:color="auto" w:fill="FFFFFF"/>
              <w:outlineLvl w:val="0"/>
              <w:rPr>
                <w:rFonts w:eastAsia="Times New Roman" w:cstheme="minorHAnsi"/>
                <w:color w:val="212529"/>
                <w:kern w:val="36"/>
                <w:sz w:val="20"/>
                <w:szCs w:val="20"/>
                <w:lang w:eastAsia="en-GB"/>
              </w:rPr>
            </w:pPr>
            <w:r w:rsidRPr="00BE5030">
              <w:rPr>
                <w:rFonts w:eastAsia="Times New Roman" w:cstheme="minorHAnsi"/>
                <w:color w:val="212529"/>
                <w:kern w:val="36"/>
                <w:sz w:val="20"/>
                <w:szCs w:val="20"/>
                <w:lang w:eastAsia="en-GB"/>
              </w:rPr>
              <w:t>Sustainable Urban Regeneration</w:t>
            </w:r>
            <w:r w:rsidR="00EF4D0A" w:rsidRPr="00C75E3A">
              <w:rPr>
                <w:rFonts w:eastAsia="Times New Roman" w:cstheme="minorHAnsi"/>
                <w:color w:val="212529"/>
                <w:kern w:val="36"/>
                <w:sz w:val="20"/>
                <w:szCs w:val="20"/>
                <w:lang w:eastAsia="en-GB"/>
              </w:rPr>
              <w:t xml:space="preserve">: </w:t>
            </w:r>
            <w:r w:rsidRPr="00BE5030">
              <w:rPr>
                <w:rFonts w:eastAsia="Times New Roman" w:cstheme="minorHAnsi"/>
                <w:color w:val="212529"/>
                <w:kern w:val="36"/>
                <w:sz w:val="20"/>
                <w:szCs w:val="20"/>
                <w:lang w:eastAsia="en-GB"/>
              </w:rPr>
              <w:t>Insights and Evaluation from a UK Housing Association</w:t>
            </w:r>
          </w:p>
        </w:tc>
      </w:tr>
      <w:tr w:rsidR="37D35452" w:rsidRPr="00C75E3A" w14:paraId="738BD5A4" w14:textId="77777777" w:rsidTr="37D35452">
        <w:trPr>
          <w:trHeight w:val="300"/>
        </w:trPr>
        <w:tc>
          <w:tcPr>
            <w:tcW w:w="1740" w:type="dxa"/>
          </w:tcPr>
          <w:p w14:paraId="08E46D71" w14:textId="6AEEA70C" w:rsidR="3F8637A4" w:rsidRPr="00C75E3A" w:rsidRDefault="3F8637A4" w:rsidP="37D35452">
            <w:pPr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C75E3A">
              <w:rPr>
                <w:rFonts w:eastAsiaTheme="minorEastAsia" w:cstheme="minorHAnsi"/>
                <w:b/>
                <w:bCs/>
                <w:sz w:val="20"/>
                <w:szCs w:val="20"/>
              </w:rPr>
              <w:t>Author(s)</w:t>
            </w:r>
          </w:p>
        </w:tc>
        <w:tc>
          <w:tcPr>
            <w:tcW w:w="7275" w:type="dxa"/>
          </w:tcPr>
          <w:p w14:paraId="3EF34B5B" w14:textId="42940179" w:rsidR="3F8637A4" w:rsidRPr="00C75E3A" w:rsidRDefault="008F0BCC" w:rsidP="37D35452">
            <w:pPr>
              <w:rPr>
                <w:rFonts w:eastAsiaTheme="minorEastAsia" w:cstheme="minorHAnsi"/>
                <w:sz w:val="20"/>
                <w:szCs w:val="20"/>
              </w:rPr>
            </w:pPr>
            <w:r w:rsidRPr="00C75E3A">
              <w:rPr>
                <w:rFonts w:cstheme="minorHAnsi"/>
                <w:sz w:val="20"/>
                <w:szCs w:val="20"/>
                <w:shd w:val="clear" w:color="auto" w:fill="FFFFFF"/>
              </w:rPr>
              <w:t>Kevin Dean</w:t>
            </w:r>
            <w:r w:rsidRPr="00C75E3A">
              <w:rPr>
                <w:rFonts w:cstheme="minorHAnsi"/>
                <w:color w:val="3F3F3F"/>
                <w:sz w:val="20"/>
                <w:szCs w:val="20"/>
                <w:shd w:val="clear" w:color="auto" w:fill="FFFFFF"/>
              </w:rPr>
              <w:t>, </w:t>
            </w:r>
            <w:r w:rsidRPr="00C75E3A">
              <w:rPr>
                <w:rFonts w:cstheme="minorHAnsi"/>
                <w:sz w:val="20"/>
                <w:szCs w:val="20"/>
                <w:shd w:val="clear" w:color="auto" w:fill="FFFFFF"/>
              </w:rPr>
              <w:t>Claudia Trillo</w:t>
            </w:r>
            <w:r w:rsidRPr="00C75E3A">
              <w:rPr>
                <w:rFonts w:cstheme="minorHAnsi"/>
                <w:color w:val="3F3F3F"/>
                <w:sz w:val="20"/>
                <w:szCs w:val="20"/>
                <w:shd w:val="clear" w:color="auto" w:fill="FFFFFF"/>
              </w:rPr>
              <w:t>, </w:t>
            </w:r>
            <w:r w:rsidRPr="00C75E3A">
              <w:rPr>
                <w:rFonts w:cstheme="minorHAnsi"/>
                <w:sz w:val="20"/>
                <w:szCs w:val="20"/>
                <w:shd w:val="clear" w:color="auto" w:fill="FFFFFF"/>
              </w:rPr>
              <w:t>Angela Lee</w:t>
            </w:r>
          </w:p>
        </w:tc>
      </w:tr>
      <w:tr w:rsidR="37D35452" w:rsidRPr="00C75E3A" w14:paraId="2051C803" w14:textId="77777777" w:rsidTr="37D35452">
        <w:trPr>
          <w:trHeight w:val="300"/>
        </w:trPr>
        <w:tc>
          <w:tcPr>
            <w:tcW w:w="1740" w:type="dxa"/>
          </w:tcPr>
          <w:p w14:paraId="4B0C8BFA" w14:textId="28C3B50B" w:rsidR="3F8637A4" w:rsidRPr="00C75E3A" w:rsidRDefault="3F8637A4" w:rsidP="37D35452">
            <w:pPr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C75E3A">
              <w:rPr>
                <w:rFonts w:eastAsiaTheme="minorEastAsia" w:cstheme="minorHAnsi"/>
                <w:b/>
                <w:bCs/>
                <w:sz w:val="20"/>
                <w:szCs w:val="20"/>
              </w:rPr>
              <w:t>ORCID</w:t>
            </w:r>
          </w:p>
        </w:tc>
        <w:tc>
          <w:tcPr>
            <w:tcW w:w="7275" w:type="dxa"/>
          </w:tcPr>
          <w:p w14:paraId="7FD60E14" w14:textId="2BF58EE4" w:rsidR="37D35452" w:rsidRPr="00C75E3A" w:rsidRDefault="37D35452" w:rsidP="37D3545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</w:tr>
      <w:tr w:rsidR="37D35452" w:rsidRPr="00C75E3A" w14:paraId="2E7EE2FB" w14:textId="77777777" w:rsidTr="37D35452">
        <w:trPr>
          <w:trHeight w:val="300"/>
        </w:trPr>
        <w:tc>
          <w:tcPr>
            <w:tcW w:w="1740" w:type="dxa"/>
          </w:tcPr>
          <w:p w14:paraId="460F9BE6" w14:textId="495082EA" w:rsidR="3F8637A4" w:rsidRPr="00C75E3A" w:rsidRDefault="3F8637A4" w:rsidP="37D35452">
            <w:pPr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C75E3A">
              <w:rPr>
                <w:rFonts w:eastAsiaTheme="minorEastAsia" w:cstheme="minorHAnsi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7275" w:type="dxa"/>
          </w:tcPr>
          <w:p w14:paraId="069C097F" w14:textId="43095905" w:rsidR="3F8637A4" w:rsidRPr="00C75E3A" w:rsidRDefault="3F8637A4" w:rsidP="37D35452">
            <w:pPr>
              <w:rPr>
                <w:rFonts w:eastAsiaTheme="minorEastAsia" w:cstheme="minorHAnsi"/>
                <w:sz w:val="20"/>
                <w:szCs w:val="20"/>
              </w:rPr>
            </w:pPr>
            <w:r w:rsidRPr="00C75E3A">
              <w:rPr>
                <w:rFonts w:eastAsiaTheme="minorEastAsia" w:cstheme="minorHAnsi"/>
                <w:sz w:val="20"/>
                <w:szCs w:val="20"/>
              </w:rPr>
              <w:t xml:space="preserve">Book </w:t>
            </w:r>
          </w:p>
        </w:tc>
      </w:tr>
      <w:tr w:rsidR="37D35452" w:rsidRPr="00C75E3A" w14:paraId="638764DB" w14:textId="77777777" w:rsidTr="37D35452">
        <w:trPr>
          <w:trHeight w:val="300"/>
        </w:trPr>
        <w:tc>
          <w:tcPr>
            <w:tcW w:w="1740" w:type="dxa"/>
          </w:tcPr>
          <w:p w14:paraId="50986320" w14:textId="38CF54DE" w:rsidR="3F8637A4" w:rsidRPr="00C75E3A" w:rsidRDefault="3F8637A4" w:rsidP="37D35452">
            <w:pPr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C75E3A">
              <w:rPr>
                <w:rFonts w:eastAsiaTheme="minorEastAsia" w:cstheme="minorHAnsi"/>
                <w:b/>
                <w:bCs/>
                <w:sz w:val="20"/>
                <w:szCs w:val="20"/>
              </w:rPr>
              <w:t>Publication title</w:t>
            </w:r>
          </w:p>
        </w:tc>
        <w:tc>
          <w:tcPr>
            <w:tcW w:w="7275" w:type="dxa"/>
          </w:tcPr>
          <w:p w14:paraId="13B56E8C" w14:textId="3CE78D89" w:rsidR="3F8637A4" w:rsidRPr="00595B23" w:rsidRDefault="00595B23" w:rsidP="00595B23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5B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Dean, K., Trillo, C. &amp; </w:t>
            </w:r>
            <w:r w:rsidRPr="00595B2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Lee, A.</w:t>
            </w:r>
            <w:r w:rsidRPr="00595B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(2022) Sustainable Urban Regeneration: Insights and Evaluation from a UK Housing Association. Routledge. </w:t>
            </w:r>
            <w:r w:rsidRPr="00595B23">
              <w:rPr>
                <w:rFonts w:asciiTheme="minorHAnsi" w:hAnsiTheme="minorHAnsi" w:cstheme="minorHAnsi"/>
                <w:color w:val="212529"/>
                <w:sz w:val="20"/>
                <w:szCs w:val="20"/>
                <w:shd w:val="clear" w:color="auto" w:fill="FFFFFF"/>
              </w:rPr>
              <w:t>ISBN 9780367490003</w:t>
            </w:r>
          </w:p>
        </w:tc>
      </w:tr>
      <w:tr w:rsidR="00EF4D0A" w:rsidRPr="00C75E3A" w14:paraId="240222D4" w14:textId="77777777" w:rsidTr="37D35452">
        <w:trPr>
          <w:trHeight w:val="300"/>
        </w:trPr>
        <w:tc>
          <w:tcPr>
            <w:tcW w:w="1740" w:type="dxa"/>
          </w:tcPr>
          <w:p w14:paraId="0E93719C" w14:textId="29D70A28" w:rsidR="00EF4D0A" w:rsidRPr="00C75E3A" w:rsidRDefault="00EF4D0A" w:rsidP="00EF4D0A">
            <w:pPr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C75E3A">
              <w:rPr>
                <w:rFonts w:eastAsiaTheme="minorEastAsia" w:cstheme="minorHAnsi"/>
                <w:b/>
                <w:bCs/>
                <w:sz w:val="20"/>
                <w:szCs w:val="20"/>
              </w:rPr>
              <w:t>Publisher</w:t>
            </w:r>
          </w:p>
        </w:tc>
        <w:tc>
          <w:tcPr>
            <w:tcW w:w="7275" w:type="dxa"/>
          </w:tcPr>
          <w:p w14:paraId="62528DFF" w14:textId="5AC7568E" w:rsidR="00EF4D0A" w:rsidRPr="00C75E3A" w:rsidRDefault="00EF4D0A" w:rsidP="00EF4D0A">
            <w:pPr>
              <w:tabs>
                <w:tab w:val="left" w:pos="380"/>
              </w:tabs>
              <w:spacing w:after="120" w:line="256" w:lineRule="auto"/>
              <w:ind w:right="146"/>
              <w:rPr>
                <w:rFonts w:eastAsiaTheme="minorEastAsia" w:cstheme="minorHAnsi"/>
                <w:sz w:val="20"/>
                <w:szCs w:val="20"/>
              </w:rPr>
            </w:pPr>
            <w:r w:rsidRPr="00C75E3A">
              <w:rPr>
                <w:rFonts w:eastAsiaTheme="minorEastAsia" w:cstheme="minorHAnsi"/>
                <w:sz w:val="20"/>
                <w:szCs w:val="20"/>
              </w:rPr>
              <w:t>Routledge/ Taylor &amp; Francis Group</w:t>
            </w:r>
          </w:p>
        </w:tc>
      </w:tr>
      <w:tr w:rsidR="00EF4D0A" w:rsidRPr="00C75E3A" w14:paraId="7D00FA75" w14:textId="77777777" w:rsidTr="37D35452">
        <w:trPr>
          <w:trHeight w:val="300"/>
        </w:trPr>
        <w:tc>
          <w:tcPr>
            <w:tcW w:w="1740" w:type="dxa"/>
          </w:tcPr>
          <w:p w14:paraId="6F4C7D07" w14:textId="23ED8DB3" w:rsidR="00EF4D0A" w:rsidRPr="00C75E3A" w:rsidRDefault="00EF4D0A" w:rsidP="00EF4D0A">
            <w:pPr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C75E3A">
              <w:rPr>
                <w:rFonts w:eastAsiaTheme="minorEastAsia" w:cstheme="minorHAnsi"/>
                <w:b/>
                <w:bCs/>
                <w:sz w:val="20"/>
                <w:szCs w:val="20"/>
              </w:rPr>
              <w:t>ISSN/ ISBN</w:t>
            </w:r>
          </w:p>
        </w:tc>
        <w:tc>
          <w:tcPr>
            <w:tcW w:w="7275" w:type="dxa"/>
          </w:tcPr>
          <w:p w14:paraId="72DFC9FF" w14:textId="25C8066D" w:rsidR="00EF4D0A" w:rsidRPr="00C75E3A" w:rsidRDefault="00BA754B" w:rsidP="00EF4D0A">
            <w:pPr>
              <w:rPr>
                <w:rFonts w:eastAsiaTheme="minorEastAsia" w:cstheme="minorHAnsi"/>
                <w:sz w:val="20"/>
                <w:szCs w:val="20"/>
              </w:rPr>
            </w:pPr>
            <w:r w:rsidRPr="00C75E3A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ISBN 9780367490003</w:t>
            </w:r>
          </w:p>
        </w:tc>
      </w:tr>
      <w:tr w:rsidR="00EF4D0A" w:rsidRPr="00C75E3A" w14:paraId="2A12D8E6" w14:textId="77777777" w:rsidTr="37D35452">
        <w:trPr>
          <w:trHeight w:val="300"/>
        </w:trPr>
        <w:tc>
          <w:tcPr>
            <w:tcW w:w="1740" w:type="dxa"/>
          </w:tcPr>
          <w:p w14:paraId="6EFF60E6" w14:textId="63B1ECFD" w:rsidR="00EF4D0A" w:rsidRPr="00C75E3A" w:rsidRDefault="00EF4D0A" w:rsidP="00EF4D0A">
            <w:pPr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C75E3A">
              <w:rPr>
                <w:rFonts w:eastAsiaTheme="minorEastAsia" w:cstheme="minorHAnsi"/>
                <w:b/>
                <w:bCs/>
                <w:sz w:val="20"/>
                <w:szCs w:val="20"/>
              </w:rPr>
              <w:t>Publication Date</w:t>
            </w:r>
          </w:p>
        </w:tc>
        <w:tc>
          <w:tcPr>
            <w:tcW w:w="7275" w:type="dxa"/>
          </w:tcPr>
          <w:p w14:paraId="611CAAFA" w14:textId="25321035" w:rsidR="00EF4D0A" w:rsidRPr="00C75E3A" w:rsidRDefault="00EF4D0A" w:rsidP="00EF4D0A">
            <w:pPr>
              <w:rPr>
                <w:rFonts w:eastAsiaTheme="minorEastAsia" w:cstheme="minorHAnsi"/>
                <w:sz w:val="20"/>
                <w:szCs w:val="20"/>
              </w:rPr>
            </w:pPr>
            <w:r w:rsidRPr="00C75E3A">
              <w:rPr>
                <w:rFonts w:eastAsiaTheme="minorEastAsia" w:cstheme="minorHAnsi"/>
                <w:sz w:val="20"/>
                <w:szCs w:val="20"/>
              </w:rPr>
              <w:t>202</w:t>
            </w:r>
            <w:r w:rsidR="00BA754B" w:rsidRPr="00C75E3A">
              <w:rPr>
                <w:rFonts w:eastAsiaTheme="minorEastAsia" w:cstheme="minorHAnsi"/>
                <w:sz w:val="20"/>
                <w:szCs w:val="20"/>
              </w:rPr>
              <w:t>2</w:t>
            </w:r>
          </w:p>
        </w:tc>
      </w:tr>
      <w:tr w:rsidR="00EF4D0A" w:rsidRPr="00C75E3A" w14:paraId="3601C9A3" w14:textId="77777777" w:rsidTr="37D35452">
        <w:trPr>
          <w:trHeight w:val="300"/>
        </w:trPr>
        <w:tc>
          <w:tcPr>
            <w:tcW w:w="1740" w:type="dxa"/>
          </w:tcPr>
          <w:p w14:paraId="274A2F28" w14:textId="23621FA1" w:rsidR="00EF4D0A" w:rsidRPr="00C75E3A" w:rsidRDefault="00EF4D0A" w:rsidP="00EF4D0A">
            <w:pPr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C75E3A">
              <w:rPr>
                <w:rFonts w:eastAsiaTheme="minorEastAsia" w:cstheme="minorHAnsi"/>
                <w:b/>
                <w:bCs/>
                <w:sz w:val="20"/>
                <w:szCs w:val="20"/>
              </w:rPr>
              <w:t>Version</w:t>
            </w:r>
          </w:p>
        </w:tc>
        <w:tc>
          <w:tcPr>
            <w:tcW w:w="7275" w:type="dxa"/>
          </w:tcPr>
          <w:p w14:paraId="55884A96" w14:textId="6C1FB345" w:rsidR="00EF4D0A" w:rsidRPr="00C75E3A" w:rsidRDefault="00EF4D0A" w:rsidP="00EF4D0A">
            <w:pPr>
              <w:rPr>
                <w:rFonts w:eastAsiaTheme="minorEastAsia" w:cstheme="minorHAnsi"/>
                <w:sz w:val="20"/>
                <w:szCs w:val="20"/>
              </w:rPr>
            </w:pPr>
            <w:r w:rsidRPr="00C75E3A">
              <w:rPr>
                <w:rFonts w:eastAsiaTheme="minorEastAsia" w:cstheme="minorHAnsi"/>
                <w:sz w:val="20"/>
                <w:szCs w:val="20"/>
              </w:rPr>
              <w:t xml:space="preserve">This is the accepted version of the book </w:t>
            </w:r>
            <w:r w:rsidR="00BA754B" w:rsidRPr="00C75E3A">
              <w:rPr>
                <w:rFonts w:eastAsiaTheme="minorEastAsia" w:cstheme="minorHAnsi"/>
                <w:sz w:val="20"/>
                <w:szCs w:val="20"/>
              </w:rPr>
              <w:t>abstract</w:t>
            </w:r>
          </w:p>
        </w:tc>
      </w:tr>
      <w:tr w:rsidR="00EF4D0A" w:rsidRPr="00C75E3A" w14:paraId="55441806" w14:textId="77777777" w:rsidTr="37D35452">
        <w:trPr>
          <w:trHeight w:val="300"/>
        </w:trPr>
        <w:tc>
          <w:tcPr>
            <w:tcW w:w="1740" w:type="dxa"/>
          </w:tcPr>
          <w:p w14:paraId="324E83FD" w14:textId="3B413993" w:rsidR="00EF4D0A" w:rsidRPr="00C75E3A" w:rsidRDefault="00EF4D0A" w:rsidP="00EF4D0A">
            <w:pPr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C75E3A">
              <w:rPr>
                <w:rFonts w:eastAsiaTheme="minorEastAsia" w:cstheme="minorHAnsi"/>
                <w:b/>
                <w:bCs/>
                <w:sz w:val="20"/>
                <w:szCs w:val="20"/>
              </w:rPr>
              <w:t>DOI</w:t>
            </w:r>
          </w:p>
        </w:tc>
        <w:tc>
          <w:tcPr>
            <w:tcW w:w="7275" w:type="dxa"/>
          </w:tcPr>
          <w:p w14:paraId="0BDDCEFC" w14:textId="6ED84713" w:rsidR="00EF4D0A" w:rsidRPr="00C75E3A" w:rsidRDefault="00EF4D0A" w:rsidP="00EF4D0A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</w:tr>
      <w:tr w:rsidR="00EF4D0A" w:rsidRPr="00C75E3A" w14:paraId="5C0C9BB2" w14:textId="77777777" w:rsidTr="37D35452">
        <w:trPr>
          <w:trHeight w:val="300"/>
        </w:trPr>
        <w:tc>
          <w:tcPr>
            <w:tcW w:w="1740" w:type="dxa"/>
          </w:tcPr>
          <w:p w14:paraId="18C9617C" w14:textId="66E42C7B" w:rsidR="00EF4D0A" w:rsidRPr="00C75E3A" w:rsidRDefault="00EF4D0A" w:rsidP="00EF4D0A">
            <w:pPr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C75E3A">
              <w:rPr>
                <w:rFonts w:eastAsiaTheme="minorEastAsia" w:cstheme="minorHAnsi"/>
                <w:b/>
                <w:bCs/>
                <w:sz w:val="20"/>
                <w:szCs w:val="20"/>
              </w:rPr>
              <w:t>Repository link</w:t>
            </w:r>
          </w:p>
        </w:tc>
        <w:tc>
          <w:tcPr>
            <w:tcW w:w="7275" w:type="dxa"/>
          </w:tcPr>
          <w:p w14:paraId="4B3963C0" w14:textId="7E606073" w:rsidR="00EF4D0A" w:rsidRPr="00C75E3A" w:rsidRDefault="00EF4D0A" w:rsidP="00EF4D0A">
            <w:pPr>
              <w:rPr>
                <w:rFonts w:eastAsiaTheme="minorEastAsia" w:cstheme="minorHAnsi"/>
                <w:sz w:val="20"/>
                <w:szCs w:val="20"/>
              </w:rPr>
            </w:pPr>
            <w:hyperlink r:id="rId9">
              <w:r w:rsidRPr="00C75E3A">
                <w:rPr>
                  <w:rStyle w:val="Hyperlink"/>
                  <w:rFonts w:eastAsiaTheme="minorEastAsia" w:cstheme="minorHAnsi"/>
                  <w:sz w:val="20"/>
                  <w:szCs w:val="20"/>
                </w:rPr>
                <w:t>https://ucem.repository.guildhe.ac.uk/</w:t>
              </w:r>
            </w:hyperlink>
          </w:p>
        </w:tc>
      </w:tr>
      <w:tr w:rsidR="00EF4D0A" w:rsidRPr="00C75E3A" w14:paraId="643E4C4B" w14:textId="77777777" w:rsidTr="37D35452">
        <w:trPr>
          <w:trHeight w:val="300"/>
        </w:trPr>
        <w:tc>
          <w:tcPr>
            <w:tcW w:w="1740" w:type="dxa"/>
          </w:tcPr>
          <w:p w14:paraId="38D6C1E8" w14:textId="45153B42" w:rsidR="00EF4D0A" w:rsidRPr="00C75E3A" w:rsidRDefault="00EF4D0A" w:rsidP="00EF4D0A">
            <w:pPr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C75E3A">
              <w:rPr>
                <w:rFonts w:eastAsiaTheme="minorEastAsia" w:cstheme="minorHAnsi"/>
                <w:b/>
                <w:bCs/>
                <w:sz w:val="20"/>
                <w:szCs w:val="20"/>
              </w:rPr>
              <w:t>Link to publication</w:t>
            </w:r>
          </w:p>
        </w:tc>
        <w:tc>
          <w:tcPr>
            <w:tcW w:w="7275" w:type="dxa"/>
          </w:tcPr>
          <w:p w14:paraId="5DB2C7AE" w14:textId="0C8A863D" w:rsidR="00EF4D0A" w:rsidRPr="00C75E3A" w:rsidRDefault="00C75E3A" w:rsidP="00EF4D0A">
            <w:pPr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hyperlink r:id="rId10" w:history="1">
              <w:r w:rsidRPr="00C75E3A">
                <w:rPr>
                  <w:rStyle w:val="Hyperlink"/>
                  <w:rFonts w:cstheme="minorHAnsi"/>
                  <w:sz w:val="20"/>
                  <w:szCs w:val="20"/>
                </w:rPr>
                <w:t xml:space="preserve">Sustainable Urban Regeneration: Insights and Evaluation from a UK </w:t>
              </w:r>
              <w:proofErr w:type="spellStart"/>
              <w:r w:rsidRPr="00C75E3A">
                <w:rPr>
                  <w:rStyle w:val="Hyperlink"/>
                  <w:rFonts w:cstheme="minorHAnsi"/>
                  <w:sz w:val="20"/>
                  <w:szCs w:val="20"/>
                </w:rPr>
                <w:t>Hous</w:t>
              </w:r>
              <w:proofErr w:type="spellEnd"/>
              <w:r w:rsidRPr="00C75E3A">
                <w:rPr>
                  <w:rStyle w:val="Hyperlink"/>
                  <w:rFonts w:cstheme="minorHAnsi"/>
                  <w:sz w:val="20"/>
                  <w:szCs w:val="20"/>
                </w:rPr>
                <w:t xml:space="preserve"> (routledge.com)</w:t>
              </w:r>
            </w:hyperlink>
          </w:p>
        </w:tc>
      </w:tr>
      <w:tr w:rsidR="00EF4D0A" w:rsidRPr="00C75E3A" w14:paraId="4BC737DD" w14:textId="77777777" w:rsidTr="37D35452">
        <w:trPr>
          <w:trHeight w:val="300"/>
        </w:trPr>
        <w:tc>
          <w:tcPr>
            <w:tcW w:w="1740" w:type="dxa"/>
          </w:tcPr>
          <w:p w14:paraId="38C4F4C6" w14:textId="36833D63" w:rsidR="00EF4D0A" w:rsidRPr="00C75E3A" w:rsidRDefault="00EF4D0A" w:rsidP="00EF4D0A">
            <w:pPr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C75E3A">
              <w:rPr>
                <w:rFonts w:eastAsiaTheme="minorEastAsia" w:cstheme="minorHAnsi"/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7275" w:type="dxa"/>
          </w:tcPr>
          <w:p w14:paraId="02958EDE" w14:textId="5E69F8CA" w:rsidR="00EF4D0A" w:rsidRPr="00C75E3A" w:rsidRDefault="00EF4D0A" w:rsidP="00EF4D0A">
            <w:pPr>
              <w:rPr>
                <w:rFonts w:eastAsiaTheme="minorEastAsia" w:cstheme="minorHAnsi"/>
                <w:sz w:val="20"/>
                <w:szCs w:val="20"/>
              </w:rPr>
            </w:pPr>
            <w:r w:rsidRPr="00C75E3A">
              <w:rPr>
                <w:rFonts w:eastAsiaTheme="minorEastAsia" w:cstheme="minorHAnsi"/>
                <w:sz w:val="20"/>
                <w:szCs w:val="20"/>
              </w:rPr>
              <w:t>This publication version may differ from the final version.</w:t>
            </w:r>
          </w:p>
        </w:tc>
      </w:tr>
    </w:tbl>
    <w:p w14:paraId="1CEEA18F" w14:textId="77777777" w:rsidR="0081346D" w:rsidRPr="002F4875" w:rsidRDefault="0081346D" w:rsidP="37D35452">
      <w:pPr>
        <w:pStyle w:val="Default"/>
        <w:rPr>
          <w:rFonts w:asciiTheme="minorHAnsi" w:eastAsiaTheme="minorEastAsia" w:hAnsiTheme="minorHAnsi" w:cstheme="minorBidi"/>
          <w:color w:val="auto"/>
          <w:sz w:val="20"/>
          <w:szCs w:val="20"/>
        </w:rPr>
      </w:pPr>
    </w:p>
    <w:p w14:paraId="05429522" w14:textId="658E3C7B" w:rsidR="002F4875" w:rsidRPr="002F4875" w:rsidRDefault="54E2DD88" w:rsidP="37D35452">
      <w:pPr>
        <w:pStyle w:val="Default"/>
        <w:rPr>
          <w:rFonts w:asciiTheme="minorHAnsi" w:eastAsiaTheme="minorEastAsia" w:hAnsiTheme="minorHAnsi" w:cstheme="minorBidi"/>
          <w:color w:val="auto"/>
          <w:sz w:val="20"/>
          <w:szCs w:val="20"/>
        </w:rPr>
      </w:pPr>
      <w:r w:rsidRPr="37D35452">
        <w:rPr>
          <w:rFonts w:asciiTheme="minorHAnsi" w:eastAsiaTheme="minorEastAsia" w:hAnsiTheme="minorHAnsi" w:cstheme="minorBidi"/>
          <w:b/>
          <w:bCs/>
          <w:color w:val="auto"/>
          <w:sz w:val="20"/>
          <w:szCs w:val="20"/>
        </w:rPr>
        <w:t xml:space="preserve">Copyright: </w:t>
      </w:r>
    </w:p>
    <w:p w14:paraId="49811896" w14:textId="67C6EDD8" w:rsidR="00C34B09" w:rsidRDefault="54E2DD88" w:rsidP="37D35452">
      <w:pPr>
        <w:pStyle w:val="Default"/>
        <w:rPr>
          <w:rFonts w:asciiTheme="minorHAnsi" w:eastAsiaTheme="minorEastAsia" w:hAnsiTheme="minorHAnsi" w:cstheme="minorBidi"/>
          <w:color w:val="auto"/>
          <w:sz w:val="20"/>
          <w:szCs w:val="20"/>
        </w:rPr>
      </w:pPr>
      <w:r w:rsidRPr="37D35452">
        <w:rPr>
          <w:rFonts w:asciiTheme="minorHAnsi" w:eastAsiaTheme="minorEastAsia" w:hAnsiTheme="minorHAnsi" w:cstheme="minorBidi"/>
          <w:color w:val="auto"/>
          <w:sz w:val="20"/>
          <w:szCs w:val="20"/>
        </w:rPr>
        <w:t>UCEM aims to make research outputs available to a broader audience</w:t>
      </w:r>
      <w:r w:rsidR="001A778C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 via its digital </w:t>
      </w:r>
      <w:hyperlink r:id="rId11" w:history="1">
        <w:r w:rsidR="001A778C" w:rsidRPr="001A778C">
          <w:rPr>
            <w:rStyle w:val="Hyperlink"/>
            <w:rFonts w:asciiTheme="minorHAnsi" w:eastAsiaTheme="minorEastAsia" w:hAnsiTheme="minorHAnsi" w:cstheme="minorBidi"/>
            <w:sz w:val="20"/>
            <w:szCs w:val="20"/>
          </w:rPr>
          <w:t>Repository</w:t>
        </w:r>
      </w:hyperlink>
      <w:r w:rsidRPr="37D35452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.  </w:t>
      </w:r>
      <w:r w:rsidR="00213207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Where copyright permits, full text material held </w:t>
      </w:r>
      <w:r w:rsidR="001A778C">
        <w:rPr>
          <w:rFonts w:asciiTheme="minorHAnsi" w:eastAsiaTheme="minorEastAsia" w:hAnsiTheme="minorHAnsi" w:cstheme="minorBidi"/>
          <w:color w:val="auto"/>
          <w:sz w:val="20"/>
          <w:szCs w:val="20"/>
        </w:rPr>
        <w:t>in the Repository is made freely available</w:t>
      </w:r>
      <w:r w:rsidR="006C25DF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. </w:t>
      </w:r>
      <w:r w:rsidR="001A778C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 </w:t>
      </w:r>
    </w:p>
    <w:p w14:paraId="48096FD0" w14:textId="497C9FA5" w:rsidR="002F4875" w:rsidRPr="002F4875" w:rsidRDefault="54E2DD88" w:rsidP="37D35452">
      <w:pPr>
        <w:pStyle w:val="Default"/>
        <w:rPr>
          <w:rFonts w:asciiTheme="minorHAnsi" w:eastAsiaTheme="minorEastAsia" w:hAnsiTheme="minorHAnsi" w:cstheme="minorBidi"/>
          <w:color w:val="auto"/>
          <w:sz w:val="20"/>
          <w:szCs w:val="20"/>
        </w:rPr>
      </w:pPr>
      <w:r w:rsidRPr="37D35452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URLs from GuildHE Research Repositories maybe freely distributed and linked to. </w:t>
      </w:r>
      <w:r w:rsidR="767479A0" w:rsidRPr="37D35452">
        <w:rPr>
          <w:rFonts w:asciiTheme="minorHAnsi" w:eastAsiaTheme="minorEastAsia" w:hAnsiTheme="minorHAnsi" w:cstheme="minorBidi"/>
          <w:color w:val="auto"/>
          <w:sz w:val="20"/>
          <w:szCs w:val="20"/>
        </w:rPr>
        <w:t>Please refer to each manuscript for any further copyright restrictions.</w:t>
      </w:r>
    </w:p>
    <w:p w14:paraId="2D136464" w14:textId="77777777" w:rsidR="002F4875" w:rsidRPr="002F4875" w:rsidRDefault="002F4875" w:rsidP="37D35452">
      <w:pPr>
        <w:pStyle w:val="Default"/>
        <w:rPr>
          <w:rFonts w:asciiTheme="minorHAnsi" w:eastAsiaTheme="minorEastAsia" w:hAnsiTheme="minorHAnsi" w:cstheme="minorBidi"/>
          <w:color w:val="auto"/>
          <w:sz w:val="20"/>
          <w:szCs w:val="20"/>
        </w:rPr>
      </w:pPr>
    </w:p>
    <w:p w14:paraId="5BFF2465" w14:textId="09F06AEF" w:rsidR="002F4875" w:rsidRPr="002F4875" w:rsidRDefault="54E2DD88" w:rsidP="37D35452">
      <w:pPr>
        <w:pStyle w:val="Default"/>
        <w:rPr>
          <w:rFonts w:asciiTheme="minorHAnsi" w:eastAsiaTheme="minorEastAsia" w:hAnsiTheme="minorHAnsi" w:cstheme="minorBidi"/>
          <w:color w:val="auto"/>
          <w:sz w:val="20"/>
          <w:szCs w:val="20"/>
        </w:rPr>
      </w:pPr>
      <w:r w:rsidRPr="37D35452">
        <w:rPr>
          <w:rFonts w:asciiTheme="minorHAnsi" w:eastAsiaTheme="minorEastAsia" w:hAnsiTheme="minorHAnsi" w:cstheme="minorBidi"/>
          <w:b/>
          <w:bCs/>
          <w:color w:val="auto"/>
          <w:sz w:val="20"/>
          <w:szCs w:val="20"/>
        </w:rPr>
        <w:t xml:space="preserve">Reuse: </w:t>
      </w:r>
    </w:p>
    <w:p w14:paraId="11FA00AF" w14:textId="0BDE0BC2" w:rsidR="002F4875" w:rsidRDefault="54E2DD88" w:rsidP="37D35452">
      <w:pPr>
        <w:pStyle w:val="Default"/>
        <w:rPr>
          <w:rFonts w:asciiTheme="minorHAnsi" w:eastAsiaTheme="minorEastAsia" w:hAnsiTheme="minorHAnsi" w:cstheme="minorBidi"/>
          <w:color w:val="auto"/>
          <w:sz w:val="20"/>
          <w:szCs w:val="20"/>
        </w:rPr>
      </w:pPr>
      <w:r w:rsidRPr="37D35452">
        <w:rPr>
          <w:rFonts w:asciiTheme="minorHAnsi" w:eastAsiaTheme="minorEastAsia" w:hAnsiTheme="minorHAnsi" w:cstheme="minorBidi"/>
          <w:color w:val="auto"/>
          <w:sz w:val="20"/>
          <w:szCs w:val="20"/>
        </w:rPr>
        <w:t>Copies of full items can be used for personal research or study, educational, or not-for-profit purposes without prior permission or charge</w:t>
      </w:r>
      <w:r w:rsidR="00135494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 p</w:t>
      </w:r>
      <w:r w:rsidRPr="37D35452">
        <w:rPr>
          <w:rFonts w:asciiTheme="minorHAnsi" w:eastAsiaTheme="minorEastAsia" w:hAnsiTheme="minorHAnsi" w:cstheme="minorBidi"/>
          <w:color w:val="auto"/>
          <w:sz w:val="20"/>
          <w:szCs w:val="20"/>
        </w:rPr>
        <w:t>rovided that the authors, title and full bibliographic details are credited, a hyperlink and/or URL is given for the original metadata page, and the content is not changed in any way.</w:t>
      </w:r>
    </w:p>
    <w:p w14:paraId="015F753D" w14:textId="1E04755D" w:rsidR="002F4875" w:rsidRDefault="002F4875" w:rsidP="37D35452">
      <w:pPr>
        <w:pStyle w:val="Default"/>
        <w:rPr>
          <w:rFonts w:asciiTheme="minorHAnsi" w:eastAsiaTheme="minorEastAsia" w:hAnsiTheme="minorHAnsi" w:cstheme="minorBidi"/>
          <w:color w:val="auto"/>
          <w:sz w:val="20"/>
          <w:szCs w:val="20"/>
        </w:rPr>
      </w:pPr>
    </w:p>
    <w:p w14:paraId="3D288EC1" w14:textId="5AA757AB" w:rsidR="002F4875" w:rsidRDefault="002F4875" w:rsidP="37D35452">
      <w:pPr>
        <w:pStyle w:val="Default"/>
        <w:rPr>
          <w:rFonts w:asciiTheme="minorHAnsi" w:eastAsiaTheme="minorEastAsia" w:hAnsiTheme="minorHAnsi" w:cstheme="minorBidi"/>
          <w:sz w:val="20"/>
          <w:szCs w:val="20"/>
        </w:rPr>
      </w:pPr>
    </w:p>
    <w:p w14:paraId="5D44A0EF" w14:textId="63507EFA" w:rsidR="0013731B" w:rsidRDefault="54E2DD88" w:rsidP="37D35452">
      <w:pPr>
        <w:pStyle w:val="Default"/>
        <w:rPr>
          <w:rFonts w:asciiTheme="minorHAnsi" w:eastAsiaTheme="minorEastAsia" w:hAnsiTheme="minorHAnsi" w:cstheme="minorBidi"/>
          <w:sz w:val="20"/>
          <w:szCs w:val="20"/>
        </w:rPr>
      </w:pPr>
      <w:r w:rsidRPr="37D35452">
        <w:rPr>
          <w:rFonts w:asciiTheme="minorHAnsi" w:eastAsiaTheme="minorEastAsia" w:hAnsiTheme="minorHAnsi" w:cstheme="minorBidi"/>
          <w:sz w:val="20"/>
          <w:szCs w:val="20"/>
        </w:rPr>
        <w:t>© UCEM, 2023</w:t>
      </w:r>
    </w:p>
    <w:p w14:paraId="282BEC39" w14:textId="77777777" w:rsidR="00C75E3A" w:rsidRDefault="00C75E3A" w:rsidP="37D35452">
      <w:pPr>
        <w:pStyle w:val="Default"/>
        <w:rPr>
          <w:rFonts w:asciiTheme="minorHAnsi" w:eastAsiaTheme="minorEastAsia" w:hAnsiTheme="minorHAnsi" w:cstheme="minorBidi"/>
          <w:sz w:val="20"/>
          <w:szCs w:val="20"/>
        </w:rPr>
      </w:pPr>
    </w:p>
    <w:p w14:paraId="5ACC14DE" w14:textId="77777777" w:rsidR="00C75E3A" w:rsidRDefault="00C75E3A" w:rsidP="37D35452">
      <w:pPr>
        <w:pStyle w:val="Default"/>
        <w:rPr>
          <w:rFonts w:asciiTheme="minorHAnsi" w:eastAsiaTheme="minorEastAsia" w:hAnsiTheme="minorHAnsi" w:cstheme="minorBidi"/>
          <w:sz w:val="20"/>
          <w:szCs w:val="20"/>
        </w:rPr>
      </w:pPr>
    </w:p>
    <w:p w14:paraId="33D5ACC6" w14:textId="77777777" w:rsidR="00C75E3A" w:rsidRDefault="00C75E3A" w:rsidP="37D35452">
      <w:pPr>
        <w:pStyle w:val="Default"/>
        <w:rPr>
          <w:rFonts w:asciiTheme="minorHAnsi" w:eastAsiaTheme="minorEastAsia" w:hAnsiTheme="minorHAnsi" w:cstheme="minorBidi"/>
          <w:sz w:val="20"/>
          <w:szCs w:val="20"/>
        </w:rPr>
      </w:pPr>
    </w:p>
    <w:p w14:paraId="1E6040C0" w14:textId="0C2DC6DC" w:rsidR="00C75E3A" w:rsidRPr="00C75E3A" w:rsidRDefault="00C75E3A" w:rsidP="37D35452">
      <w:pPr>
        <w:pStyle w:val="Default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 w:rsidRPr="00C75E3A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Abstract </w:t>
      </w:r>
    </w:p>
    <w:p w14:paraId="56E8F317" w14:textId="77777777" w:rsidR="00C75E3A" w:rsidRDefault="00C75E3A" w:rsidP="37D35452">
      <w:pPr>
        <w:pStyle w:val="Default"/>
        <w:rPr>
          <w:rFonts w:asciiTheme="minorHAnsi" w:eastAsiaTheme="minorEastAsia" w:hAnsiTheme="minorHAnsi" w:cstheme="minorBidi"/>
          <w:sz w:val="20"/>
          <w:szCs w:val="20"/>
        </w:rPr>
      </w:pPr>
    </w:p>
    <w:p w14:paraId="1ACBDD90" w14:textId="77777777" w:rsidR="0018631A" w:rsidRPr="0018631A" w:rsidRDefault="0018631A" w:rsidP="0018631A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sz w:val="20"/>
          <w:szCs w:val="20"/>
          <w:lang w:eastAsia="en-GB"/>
        </w:rPr>
      </w:pPr>
      <w:r w:rsidRPr="0018631A">
        <w:rPr>
          <w:rFonts w:eastAsia="Times New Roman" w:cstheme="minorHAnsi"/>
          <w:color w:val="212529"/>
          <w:sz w:val="20"/>
          <w:szCs w:val="20"/>
          <w:lang w:eastAsia="en-GB"/>
        </w:rPr>
        <w:t>This book provides a deep insight into urban regeneration schemes and explores the parameters of what is deemed a sustainable development, before appraising existing schemes’ evaluation models for the sustainable return on investment. The authors present a new practical evaluation tool that suggests quantifiable benefits for all urban regeneration stakeholders.</w:t>
      </w:r>
    </w:p>
    <w:p w14:paraId="19FFA685" w14:textId="77777777" w:rsidR="0018631A" w:rsidRPr="0018631A" w:rsidRDefault="0018631A" w:rsidP="0018631A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sz w:val="20"/>
          <w:szCs w:val="20"/>
          <w:lang w:eastAsia="en-GB"/>
        </w:rPr>
      </w:pPr>
      <w:r w:rsidRPr="0018631A">
        <w:rPr>
          <w:rFonts w:eastAsia="Times New Roman" w:cstheme="minorHAnsi"/>
          <w:color w:val="212529"/>
          <w:sz w:val="20"/>
          <w:szCs w:val="20"/>
          <w:lang w:eastAsia="en-GB"/>
        </w:rPr>
        <w:t>This new method enables the gauging of the full sustainable impact, from a given outlay of money invested in a housing-led urban regeneration scheme, through an evidence-based proof and can be used to:</w:t>
      </w:r>
    </w:p>
    <w:p w14:paraId="7FA4018C" w14:textId="77777777" w:rsidR="0018631A" w:rsidRPr="0018631A" w:rsidRDefault="0018631A" w:rsidP="001863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sz w:val="20"/>
          <w:szCs w:val="20"/>
          <w:lang w:eastAsia="en-GB"/>
        </w:rPr>
      </w:pPr>
      <w:r w:rsidRPr="0018631A">
        <w:rPr>
          <w:rFonts w:eastAsia="Times New Roman" w:cstheme="minorHAnsi"/>
          <w:color w:val="212529"/>
          <w:sz w:val="20"/>
          <w:szCs w:val="20"/>
          <w:lang w:eastAsia="en-GB"/>
        </w:rPr>
        <w:lastRenderedPageBreak/>
        <w:t>Better fulfil sustainability criteria in terms of all three aspects of the triple bottom line and contribute in a more sustainable way to address the United Nation’s Sustainable Development Goal 11</w:t>
      </w:r>
    </w:p>
    <w:p w14:paraId="51DC51C4" w14:textId="77777777" w:rsidR="0018631A" w:rsidRPr="0018631A" w:rsidRDefault="0018631A" w:rsidP="001863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sz w:val="20"/>
          <w:szCs w:val="20"/>
          <w:lang w:eastAsia="en-GB"/>
        </w:rPr>
      </w:pPr>
      <w:r w:rsidRPr="0018631A">
        <w:rPr>
          <w:rFonts w:eastAsia="Times New Roman" w:cstheme="minorHAnsi"/>
          <w:color w:val="212529"/>
          <w:sz w:val="20"/>
          <w:szCs w:val="20"/>
          <w:lang w:eastAsia="en-GB"/>
        </w:rPr>
        <w:t xml:space="preserve">Reduce financial waste and plug the gap created by the recent economic shortfall which is impacting on housing associations, tenants and communities </w:t>
      </w:r>
      <w:proofErr w:type="gramStart"/>
      <w:r w:rsidRPr="0018631A">
        <w:rPr>
          <w:rFonts w:eastAsia="Times New Roman" w:cstheme="minorHAnsi"/>
          <w:color w:val="212529"/>
          <w:sz w:val="20"/>
          <w:szCs w:val="20"/>
          <w:lang w:eastAsia="en-GB"/>
        </w:rPr>
        <w:t>alike</w:t>
      </w:r>
      <w:proofErr w:type="gramEnd"/>
    </w:p>
    <w:p w14:paraId="0C39BA6D" w14:textId="77777777" w:rsidR="0018631A" w:rsidRPr="0018631A" w:rsidRDefault="0018631A" w:rsidP="001863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sz w:val="20"/>
          <w:szCs w:val="20"/>
          <w:lang w:eastAsia="en-GB"/>
        </w:rPr>
      </w:pPr>
      <w:r w:rsidRPr="0018631A">
        <w:rPr>
          <w:rFonts w:eastAsia="Times New Roman" w:cstheme="minorHAnsi"/>
          <w:color w:val="212529"/>
          <w:sz w:val="20"/>
          <w:szCs w:val="20"/>
          <w:lang w:eastAsia="en-GB"/>
        </w:rPr>
        <w:t>Evaluate historical housing-led urban regeneration schemes and model future schemes.</w:t>
      </w:r>
    </w:p>
    <w:p w14:paraId="1DB1A27E" w14:textId="77777777" w:rsidR="0018631A" w:rsidRPr="0018631A" w:rsidRDefault="0018631A" w:rsidP="0018631A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sz w:val="20"/>
          <w:szCs w:val="20"/>
          <w:lang w:eastAsia="en-GB"/>
        </w:rPr>
      </w:pPr>
      <w:r w:rsidRPr="0018631A">
        <w:rPr>
          <w:rFonts w:eastAsia="Times New Roman" w:cstheme="minorHAnsi"/>
          <w:color w:val="212529"/>
          <w:sz w:val="20"/>
          <w:szCs w:val="20"/>
          <w:lang w:eastAsia="en-GB"/>
        </w:rPr>
        <w:t xml:space="preserve">The method can be used as a strategic decision making or management tool, with schemes being able to be planned in, </w:t>
      </w:r>
      <w:proofErr w:type="gramStart"/>
      <w:r w:rsidRPr="0018631A">
        <w:rPr>
          <w:rFonts w:eastAsia="Times New Roman" w:cstheme="minorHAnsi"/>
          <w:color w:val="212529"/>
          <w:sz w:val="20"/>
          <w:szCs w:val="20"/>
          <w:lang w:eastAsia="en-GB"/>
        </w:rPr>
        <w:t>prioritised</w:t>
      </w:r>
      <w:proofErr w:type="gramEnd"/>
      <w:r w:rsidRPr="0018631A">
        <w:rPr>
          <w:rFonts w:eastAsia="Times New Roman" w:cstheme="minorHAnsi"/>
          <w:color w:val="212529"/>
          <w:sz w:val="20"/>
          <w:szCs w:val="20"/>
          <w:lang w:eastAsia="en-GB"/>
        </w:rPr>
        <w:t xml:space="preserve"> or carried out in a targeted and strategic manner; and it can be used for modelling purposes, for publicity purposes and alongside existing tools. This book provides a unique method of fully and sustainably evaluating housing-led urban regeneration schemes, useful for planners, strategic management, local authorities, housing associations, the construction industry and built environment students alike.</w:t>
      </w:r>
    </w:p>
    <w:p w14:paraId="5F53C552" w14:textId="77777777" w:rsidR="00C75E3A" w:rsidRPr="0018631A" w:rsidRDefault="00C75E3A" w:rsidP="37D35452">
      <w:pPr>
        <w:pStyle w:val="Default"/>
        <w:rPr>
          <w:rFonts w:asciiTheme="minorHAnsi" w:eastAsiaTheme="minorEastAsia" w:hAnsiTheme="minorHAnsi" w:cstheme="minorHAnsi"/>
          <w:sz w:val="20"/>
          <w:szCs w:val="20"/>
        </w:rPr>
      </w:pPr>
    </w:p>
    <w:sectPr w:rsidR="00C75E3A" w:rsidRPr="001863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mo">
    <w:altName w:val="Arim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3200"/>
    <w:multiLevelType w:val="multilevel"/>
    <w:tmpl w:val="D6B0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CB26B8"/>
    <w:multiLevelType w:val="hybridMultilevel"/>
    <w:tmpl w:val="3C04F120"/>
    <w:lvl w:ilvl="0" w:tplc="EA740B38">
      <w:start w:val="1"/>
      <w:numFmt w:val="decimal"/>
      <w:lvlText w:val="%1)"/>
      <w:lvlJc w:val="left"/>
      <w:pPr>
        <w:ind w:left="119" w:hanging="2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8"/>
        <w:sz w:val="24"/>
        <w:szCs w:val="24"/>
        <w:lang w:val="en-US" w:eastAsia="en-US" w:bidi="ar-SA"/>
      </w:rPr>
    </w:lvl>
    <w:lvl w:ilvl="1" w:tplc="C282A3DA">
      <w:numFmt w:val="bullet"/>
      <w:lvlText w:val="•"/>
      <w:lvlJc w:val="left"/>
      <w:pPr>
        <w:ind w:left="963" w:hanging="260"/>
      </w:pPr>
      <w:rPr>
        <w:rFonts w:hint="default"/>
        <w:lang w:val="en-US" w:eastAsia="en-US" w:bidi="ar-SA"/>
      </w:rPr>
    </w:lvl>
    <w:lvl w:ilvl="2" w:tplc="6A662488">
      <w:numFmt w:val="bullet"/>
      <w:lvlText w:val="•"/>
      <w:lvlJc w:val="left"/>
      <w:pPr>
        <w:ind w:left="1806" w:hanging="260"/>
      </w:pPr>
      <w:rPr>
        <w:rFonts w:hint="default"/>
        <w:lang w:val="en-US" w:eastAsia="en-US" w:bidi="ar-SA"/>
      </w:rPr>
    </w:lvl>
    <w:lvl w:ilvl="3" w:tplc="FE861BE8">
      <w:numFmt w:val="bullet"/>
      <w:lvlText w:val="•"/>
      <w:lvlJc w:val="left"/>
      <w:pPr>
        <w:ind w:left="2649" w:hanging="260"/>
      </w:pPr>
      <w:rPr>
        <w:rFonts w:hint="default"/>
        <w:lang w:val="en-US" w:eastAsia="en-US" w:bidi="ar-SA"/>
      </w:rPr>
    </w:lvl>
    <w:lvl w:ilvl="4" w:tplc="F41A1FA8">
      <w:numFmt w:val="bullet"/>
      <w:lvlText w:val="•"/>
      <w:lvlJc w:val="left"/>
      <w:pPr>
        <w:ind w:left="3492" w:hanging="260"/>
      </w:pPr>
      <w:rPr>
        <w:rFonts w:hint="default"/>
        <w:lang w:val="en-US" w:eastAsia="en-US" w:bidi="ar-SA"/>
      </w:rPr>
    </w:lvl>
    <w:lvl w:ilvl="5" w:tplc="DC78A972">
      <w:numFmt w:val="bullet"/>
      <w:lvlText w:val="•"/>
      <w:lvlJc w:val="left"/>
      <w:pPr>
        <w:ind w:left="4335" w:hanging="260"/>
      </w:pPr>
      <w:rPr>
        <w:rFonts w:hint="default"/>
        <w:lang w:val="en-US" w:eastAsia="en-US" w:bidi="ar-SA"/>
      </w:rPr>
    </w:lvl>
    <w:lvl w:ilvl="6" w:tplc="E40AD48A">
      <w:numFmt w:val="bullet"/>
      <w:lvlText w:val="•"/>
      <w:lvlJc w:val="left"/>
      <w:pPr>
        <w:ind w:left="5178" w:hanging="260"/>
      </w:pPr>
      <w:rPr>
        <w:rFonts w:hint="default"/>
        <w:lang w:val="en-US" w:eastAsia="en-US" w:bidi="ar-SA"/>
      </w:rPr>
    </w:lvl>
    <w:lvl w:ilvl="7" w:tplc="34400786">
      <w:numFmt w:val="bullet"/>
      <w:lvlText w:val="•"/>
      <w:lvlJc w:val="left"/>
      <w:pPr>
        <w:ind w:left="6021" w:hanging="260"/>
      </w:pPr>
      <w:rPr>
        <w:rFonts w:hint="default"/>
        <w:lang w:val="en-US" w:eastAsia="en-US" w:bidi="ar-SA"/>
      </w:rPr>
    </w:lvl>
    <w:lvl w:ilvl="8" w:tplc="E82EDD36">
      <w:numFmt w:val="bullet"/>
      <w:lvlText w:val="•"/>
      <w:lvlJc w:val="left"/>
      <w:pPr>
        <w:ind w:left="6864" w:hanging="260"/>
      </w:pPr>
      <w:rPr>
        <w:rFonts w:hint="default"/>
        <w:lang w:val="en-US" w:eastAsia="en-US" w:bidi="ar-SA"/>
      </w:rPr>
    </w:lvl>
  </w:abstractNum>
  <w:abstractNum w:abstractNumId="2" w15:restartNumberingAfterBreak="0">
    <w:nsid w:val="59CA710B"/>
    <w:multiLevelType w:val="multilevel"/>
    <w:tmpl w:val="E1D2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4845059">
    <w:abstractNumId w:val="1"/>
  </w:num>
  <w:num w:numId="2" w16cid:durableId="2127768407">
    <w:abstractNumId w:val="2"/>
  </w:num>
  <w:num w:numId="3" w16cid:durableId="1522090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875"/>
    <w:rsid w:val="00065CD2"/>
    <w:rsid w:val="000A2421"/>
    <w:rsid w:val="00135494"/>
    <w:rsid w:val="0013731B"/>
    <w:rsid w:val="0018631A"/>
    <w:rsid w:val="001A778C"/>
    <w:rsid w:val="00213207"/>
    <w:rsid w:val="002355D6"/>
    <w:rsid w:val="002E7C37"/>
    <w:rsid w:val="002F4875"/>
    <w:rsid w:val="003774F0"/>
    <w:rsid w:val="00595B23"/>
    <w:rsid w:val="006C25DF"/>
    <w:rsid w:val="006F4515"/>
    <w:rsid w:val="0081346D"/>
    <w:rsid w:val="008E32E8"/>
    <w:rsid w:val="008F0BCC"/>
    <w:rsid w:val="00994519"/>
    <w:rsid w:val="00BA754B"/>
    <w:rsid w:val="00BE5030"/>
    <w:rsid w:val="00C34B09"/>
    <w:rsid w:val="00C75E3A"/>
    <w:rsid w:val="00CD2A7A"/>
    <w:rsid w:val="00D67EA5"/>
    <w:rsid w:val="00DB1B39"/>
    <w:rsid w:val="00E430EB"/>
    <w:rsid w:val="00E4773A"/>
    <w:rsid w:val="00E60521"/>
    <w:rsid w:val="00EF4D0A"/>
    <w:rsid w:val="00F666E1"/>
    <w:rsid w:val="00FD08FF"/>
    <w:rsid w:val="077BBCA6"/>
    <w:rsid w:val="078AF4A7"/>
    <w:rsid w:val="090D9CAB"/>
    <w:rsid w:val="13D8A3FD"/>
    <w:rsid w:val="1574745E"/>
    <w:rsid w:val="18AC1520"/>
    <w:rsid w:val="1B9FE34B"/>
    <w:rsid w:val="201D874F"/>
    <w:rsid w:val="2F3967F4"/>
    <w:rsid w:val="314CE3AA"/>
    <w:rsid w:val="33C34EA1"/>
    <w:rsid w:val="34AB2187"/>
    <w:rsid w:val="37D35452"/>
    <w:rsid w:val="3896BFC4"/>
    <w:rsid w:val="3BCE6086"/>
    <w:rsid w:val="3CBA35F3"/>
    <w:rsid w:val="3D6A30E7"/>
    <w:rsid w:val="3F8637A4"/>
    <w:rsid w:val="41523144"/>
    <w:rsid w:val="49223C96"/>
    <w:rsid w:val="4BE48450"/>
    <w:rsid w:val="4E5AEF47"/>
    <w:rsid w:val="4F335436"/>
    <w:rsid w:val="5329767B"/>
    <w:rsid w:val="53E84BBA"/>
    <w:rsid w:val="54E2DD88"/>
    <w:rsid w:val="56966345"/>
    <w:rsid w:val="5801D18D"/>
    <w:rsid w:val="62CCD8DF"/>
    <w:rsid w:val="6C2A30AF"/>
    <w:rsid w:val="6D419CD8"/>
    <w:rsid w:val="6FA6D64F"/>
    <w:rsid w:val="701BBCC1"/>
    <w:rsid w:val="702AF4C2"/>
    <w:rsid w:val="7674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7C9DA"/>
  <w15:chartTrackingRefBased/>
  <w15:docId w15:val="{C28EBFF2-A61E-4A95-9088-D86D4087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5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4875"/>
    <w:pPr>
      <w:autoSpaceDE w:val="0"/>
      <w:autoSpaceDN w:val="0"/>
      <w:adjustRightInd w:val="0"/>
      <w:spacing w:after="0" w:line="240" w:lineRule="auto"/>
    </w:pPr>
    <w:rPr>
      <w:rFonts w:ascii="Arimo" w:hAnsi="Arimo" w:cs="Arimo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E4773A"/>
    <w:pPr>
      <w:widowControl w:val="0"/>
      <w:autoSpaceDE w:val="0"/>
      <w:autoSpaceDN w:val="0"/>
      <w:spacing w:after="0" w:line="240" w:lineRule="auto"/>
      <w:ind w:left="840" w:hanging="360"/>
    </w:pPr>
    <w:rPr>
      <w:rFonts w:ascii="Arial" w:eastAsia="Arial" w:hAnsi="Arial" w:cs="Arial"/>
      <w:lang w:val="en-US"/>
    </w:rPr>
  </w:style>
  <w:style w:type="character" w:styleId="Hyperlink">
    <w:name w:val="Hyperlink"/>
    <w:basedOn w:val="DefaultParagraphFont"/>
    <w:uiPriority w:val="99"/>
    <w:unhideWhenUsed/>
    <w:rsid w:val="00CD2A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2A7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451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E503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18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cem.repository.guildhe.ac.uk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routledge.com/Sustainable-Urban-Regeneration-Insights-and-Evaluation-from-a-UK-Housing/Dean-Trillo-Lee/p/book/9780367490003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ucem.repository.guildhe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C1A0E0DBD1634F948347F20C326529" ma:contentTypeVersion="7" ma:contentTypeDescription="Create a new document." ma:contentTypeScope="" ma:versionID="ecdd9623d8cab0da550396784044e9c6">
  <xsd:schema xmlns:xsd="http://www.w3.org/2001/XMLSchema" xmlns:xs="http://www.w3.org/2001/XMLSchema" xmlns:p="http://schemas.microsoft.com/office/2006/metadata/properties" xmlns:ns2="aace3b87-b88e-4830-afd9-f265510ea28c" xmlns:ns3="2e61248b-c393-4cce-a6d7-0fd8220628df" targetNamespace="http://schemas.microsoft.com/office/2006/metadata/properties" ma:root="true" ma:fieldsID="a86d243e4bec77e285bd9cc644e00258" ns2:_="" ns3:_="">
    <xsd:import namespace="aace3b87-b88e-4830-afd9-f265510ea28c"/>
    <xsd:import namespace="2e61248b-c393-4cce-a6d7-0fd8220628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e3b87-b88e-4830-afd9-f265510ea2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1248b-c393-4cce-a6d7-0fd8220628d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DA4B09-9B1B-40D1-82A2-0A828AD76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e3b87-b88e-4830-afd9-f265510ea28c"/>
    <ds:schemaRef ds:uri="2e61248b-c393-4cce-a6d7-0fd822062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B7FA77-717C-47AC-8A8F-7644778E12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AC8F65-7B8A-4181-B29E-2AE1C0362ADC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aace3b87-b88e-4830-afd9-f265510ea28c"/>
    <ds:schemaRef ds:uri="2e61248b-c393-4cce-a6d7-0fd8220628df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Roper</dc:creator>
  <cp:keywords/>
  <dc:description/>
  <cp:lastModifiedBy>Angela Lee</cp:lastModifiedBy>
  <cp:revision>30</cp:revision>
  <dcterms:created xsi:type="dcterms:W3CDTF">2023-03-01T10:32:00Z</dcterms:created>
  <dcterms:modified xsi:type="dcterms:W3CDTF">2023-04-11T13:44:00Z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bf73d592-4c65-4d68-bb44-ab32bd667def</vt:lpwstr>
  </property>
  <property fmtid="{D5CDD505-2E9C-101B-9397-08002B2CF9AE}" pid="3" name="ContentTypeId">
    <vt:lpwstr>0x01010053C1A0E0DBD1634F948347F20C326529</vt:lpwstr>
  </property>
</Properties>
</file>